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AA9" w:rsidRPr="00EC5AA9" w:rsidRDefault="00EC5AA9" w:rsidP="00EC5AA9">
      <w:pPr>
        <w:pStyle w:val="Bezproreda"/>
        <w:ind w:firstLine="100"/>
        <w:rPr>
          <w:rFonts w:ascii="Times New Roman" w:hAnsi="Times New Roman" w:cs="Times New Roman"/>
          <w:sz w:val="24"/>
          <w:szCs w:val="24"/>
        </w:rPr>
      </w:pPr>
      <w:r w:rsidRPr="00EC5AA9">
        <w:rPr>
          <w:rFonts w:ascii="Times New Roman" w:eastAsia="Times New Roman" w:hAnsi="Times New Roman" w:cs="Times New Roman"/>
          <w:sz w:val="24"/>
          <w:szCs w:val="24"/>
        </w:rPr>
        <w:t>Na  temelju  članka  35.  Zakona  o  lokalnoj  i  područnoj  (regionalnoj)  samoupravi  („Narodne novine“ br. 33/01, 60/01, 129/05, 109/07, 125/08, 36/09, 150/11, 144/12, 19/13</w:t>
      </w:r>
      <w:r w:rsidRPr="00EC5AA9">
        <w:rPr>
          <w:rFonts w:ascii="Times New Roman" w:hAnsi="Times New Roman" w:cs="Times New Roman"/>
          <w:sz w:val="24"/>
          <w:szCs w:val="24"/>
        </w:rPr>
        <w:t xml:space="preserve">, 137/15 </w:t>
      </w:r>
      <w:r w:rsidR="00A6573A">
        <w:rPr>
          <w:rFonts w:ascii="Times New Roman" w:hAnsi="Times New Roman" w:cs="Times New Roman"/>
          <w:sz w:val="24"/>
          <w:szCs w:val="24"/>
        </w:rPr>
        <w:t>i</w:t>
      </w:r>
      <w:r w:rsidRPr="00EC5AA9">
        <w:rPr>
          <w:rFonts w:ascii="Times New Roman" w:hAnsi="Times New Roman" w:cs="Times New Roman"/>
          <w:sz w:val="24"/>
          <w:szCs w:val="24"/>
        </w:rPr>
        <w:t xml:space="preserve"> 123/17</w:t>
      </w:r>
      <w:r w:rsidRPr="00EC5AA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C5AA9">
        <w:rPr>
          <w:rFonts w:ascii="Times New Roman" w:hAnsi="Times New Roman" w:cs="Times New Roman"/>
          <w:sz w:val="24"/>
          <w:szCs w:val="24"/>
        </w:rPr>
        <w:t xml:space="preserve">i članka 32. statuta Općine 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 xml:space="preserve"> ("Službene novine Općine 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 xml:space="preserve">-Labinci 02/09 i 02/13), Općinsko vijeće Općine 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>, na sjednici održanoj __. travnja 201</w:t>
      </w:r>
      <w:bookmarkStart w:id="0" w:name="_GoBack"/>
      <w:bookmarkEnd w:id="0"/>
      <w:r w:rsidRPr="00EC5AA9">
        <w:rPr>
          <w:rFonts w:ascii="Times New Roman" w:hAnsi="Times New Roman" w:cs="Times New Roman"/>
          <w:sz w:val="24"/>
          <w:szCs w:val="24"/>
        </w:rPr>
        <w:t>8. godine donijelo je sljedeću</w:t>
      </w:r>
    </w:p>
    <w:p w:rsidR="00E64A2E" w:rsidRPr="00EC5AA9" w:rsidRDefault="00EC5AA9" w:rsidP="00094F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C5AA9">
        <w:rPr>
          <w:rFonts w:ascii="Times New Roman" w:hAnsi="Times New Roman" w:cs="Times New Roman"/>
          <w:sz w:val="24"/>
          <w:szCs w:val="24"/>
        </w:rPr>
        <w:t>(prijedlog)</w:t>
      </w:r>
    </w:p>
    <w:p w:rsidR="00EC5AA9" w:rsidRDefault="00EC5AA9" w:rsidP="00EC5AA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EC5AA9" w:rsidRDefault="00EC5AA9" w:rsidP="00EC5AA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naknadi za rođenje djeteta</w:t>
      </w:r>
    </w:p>
    <w:p w:rsidR="00EC5AA9" w:rsidRDefault="00EC5AA9" w:rsidP="00EC5AA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C5AA9" w:rsidRDefault="00EC5AA9" w:rsidP="00EC5AA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EC5AA9" w:rsidRDefault="00EC5AA9" w:rsidP="00EC5AA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C5AA9" w:rsidRDefault="00EC5AA9" w:rsidP="00EC5AA9">
      <w:pPr>
        <w:spacing w:before="5"/>
        <w:ind w:left="100" w:right="75" w:firstLine="6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Ovom Odlukom određuju se visina naknade, uvjeti, način ostvarivanja i korištenja prava na naknadu za novorođeno dijete koju osigurava </w:t>
      </w:r>
      <w:r>
        <w:rPr>
          <w:sz w:val="24"/>
          <w:szCs w:val="24"/>
        </w:rPr>
        <w:t xml:space="preserve">Općina </w:t>
      </w:r>
      <w:proofErr w:type="spellStart"/>
      <w:r w:rsidRPr="00500F0B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Pr="00500F0B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Pr="00500F0B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Pr="00500F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0F0B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AA9" w:rsidRDefault="00EC5AA9" w:rsidP="00EC5AA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C5AA9">
        <w:rPr>
          <w:rFonts w:ascii="Times New Roman" w:hAnsi="Times New Roman" w:cs="Times New Roman"/>
          <w:sz w:val="24"/>
          <w:szCs w:val="24"/>
        </w:rPr>
        <w:t xml:space="preserve">Naknada za </w:t>
      </w:r>
      <w:r w:rsidRPr="00EC5AA9">
        <w:rPr>
          <w:rFonts w:ascii="Times New Roman" w:hAnsi="Times New Roman" w:cs="Times New Roman"/>
          <w:sz w:val="24"/>
          <w:szCs w:val="24"/>
        </w:rPr>
        <w:t>novorođeno dijete u smislu ove Odluke</w:t>
      </w:r>
      <w:r w:rsidRPr="00EC5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AA9">
        <w:rPr>
          <w:rFonts w:ascii="Times New Roman" w:hAnsi="Times New Roman" w:cs="Times New Roman"/>
          <w:sz w:val="24"/>
          <w:szCs w:val="24"/>
        </w:rPr>
        <w:t>označava pravo roditelja ili samohranog   roditelja   djeteta   na jednokratni novčani iznos za novorođeno dijete</w:t>
      </w:r>
      <w:r w:rsidRPr="00EC5AA9">
        <w:rPr>
          <w:rFonts w:ascii="Times New Roman" w:hAnsi="Times New Roman" w:cs="Times New Roman"/>
          <w:sz w:val="24"/>
          <w:szCs w:val="24"/>
        </w:rPr>
        <w:t>.</w:t>
      </w:r>
    </w:p>
    <w:p w:rsidR="00EC5AA9" w:rsidRDefault="00EC5AA9" w:rsidP="00EC5A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5AA9" w:rsidRDefault="00EC5AA9" w:rsidP="00EC5AA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EC5AA9" w:rsidRDefault="00EC5AA9" w:rsidP="00EC5AA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C5AA9" w:rsidRDefault="00EC5AA9" w:rsidP="00EC5AA9">
      <w:pPr>
        <w:ind w:left="100" w:right="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 na jednokratnu naknadu u smislu ove Odluke mogu ostvariti i koristiti roditelji ili samohrani roditelj djeteta uz uvjet:</w:t>
      </w:r>
    </w:p>
    <w:p w:rsidR="00EC5AA9" w:rsidRDefault="00EC5AA9" w:rsidP="00EC5AA9">
      <w:pPr>
        <w:tabs>
          <w:tab w:val="left" w:pos="820"/>
        </w:tabs>
        <w:spacing w:before="22"/>
        <w:ind w:left="820" w:right="7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  su  oba  roditelja  državljani  Republike  Hrvatske  s  prebivalištem  i/ili  boravištem  u </w:t>
      </w:r>
      <w:r w:rsidRPr="00500F0B">
        <w:rPr>
          <w:rFonts w:ascii="Times New Roman" w:hAnsi="Times New Roman" w:cs="Times New Roman"/>
          <w:sz w:val="24"/>
          <w:szCs w:val="24"/>
        </w:rPr>
        <w:t>Općin</w:t>
      </w:r>
      <w:r>
        <w:rPr>
          <w:sz w:val="24"/>
          <w:szCs w:val="24"/>
        </w:rPr>
        <w:t>i</w:t>
      </w:r>
      <w:r w:rsidRPr="00500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0B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Pr="00500F0B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Pr="00500F0B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Pr="00500F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0F0B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 w:rsidRPr="00500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jedan  roditelj  mora  imati  neprekidno  prebivalište  i/ili  boravište  u </w:t>
      </w:r>
      <w:r w:rsidRPr="00500F0B">
        <w:rPr>
          <w:rFonts w:ascii="Times New Roman" w:hAnsi="Times New Roman" w:cs="Times New Roman"/>
          <w:sz w:val="24"/>
          <w:szCs w:val="24"/>
        </w:rPr>
        <w:t>Općin</w:t>
      </w:r>
      <w:r>
        <w:rPr>
          <w:sz w:val="24"/>
          <w:szCs w:val="24"/>
        </w:rPr>
        <w:t>i</w:t>
      </w:r>
      <w:r w:rsidRPr="00500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0B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Pr="00500F0B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Pr="00500F0B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Pr="00500F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0F0B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 w:rsidRPr="00500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najmanje dvije godine prije djetetova rođenja.</w:t>
      </w:r>
    </w:p>
    <w:p w:rsidR="00EC5AA9" w:rsidRDefault="00EC5AA9" w:rsidP="00EC5AA9">
      <w:pPr>
        <w:tabs>
          <w:tab w:val="left" w:pos="820"/>
        </w:tabs>
        <w:spacing w:before="22"/>
        <w:ind w:left="820" w:right="7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   je   samohrani   roditelj   državljanin   Republike   Hrvatske   s   prebivalištem   i/ili boravištem u </w:t>
      </w:r>
      <w:r w:rsidRPr="00500F0B">
        <w:rPr>
          <w:rFonts w:ascii="Times New Roman" w:hAnsi="Times New Roman" w:cs="Times New Roman"/>
          <w:sz w:val="24"/>
          <w:szCs w:val="24"/>
        </w:rPr>
        <w:t>Općin</w:t>
      </w:r>
      <w:r>
        <w:rPr>
          <w:sz w:val="24"/>
          <w:szCs w:val="24"/>
        </w:rPr>
        <w:t>i</w:t>
      </w:r>
      <w:r w:rsidRPr="00500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0B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Pr="00500F0B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Pr="00500F0B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Pr="00500F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0F0B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 w:rsidRPr="00500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najmanje dvije godine prije djetetova rođenja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AA9" w:rsidRDefault="00EC5AA9" w:rsidP="00EC5AA9">
      <w:pPr>
        <w:tabs>
          <w:tab w:val="left" w:pos="820"/>
        </w:tabs>
        <w:spacing w:before="22"/>
        <w:ind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3.</w:t>
      </w:r>
    </w:p>
    <w:p w:rsidR="00EC5AA9" w:rsidRDefault="00EC5AA9" w:rsidP="00EC5AA9">
      <w:pPr>
        <w:tabs>
          <w:tab w:val="left" w:pos="820"/>
        </w:tabs>
        <w:spacing w:before="22"/>
        <w:ind w:right="75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EC5AA9">
        <w:rPr>
          <w:rFonts w:ascii="Times New Roman" w:eastAsia="Times New Roman" w:hAnsi="Times New Roman" w:cs="Times New Roman"/>
          <w:position w:val="-1"/>
          <w:sz w:val="24"/>
          <w:szCs w:val="24"/>
        </w:rPr>
        <w:t>Visina jednokratne naknade iznosi</w:t>
      </w:r>
      <w:r w:rsidRPr="00EC5AA9">
        <w:rPr>
          <w:rFonts w:ascii="Times New Roman" w:hAnsi="Times New Roman" w:cs="Times New Roman"/>
          <w:position w:val="-1"/>
          <w:sz w:val="24"/>
          <w:szCs w:val="24"/>
        </w:rPr>
        <w:t xml:space="preserve"> 2.500,00 kuna </w:t>
      </w:r>
      <w:r w:rsidR="00A86F32">
        <w:rPr>
          <w:rFonts w:ascii="Times New Roman" w:hAnsi="Times New Roman" w:cs="Times New Roman"/>
          <w:position w:val="-1"/>
          <w:sz w:val="24"/>
          <w:szCs w:val="24"/>
        </w:rPr>
        <w:t xml:space="preserve">te se </w:t>
      </w:r>
      <w:r w:rsidRPr="00EC5AA9">
        <w:rPr>
          <w:rFonts w:ascii="Times New Roman" w:hAnsi="Times New Roman" w:cs="Times New Roman"/>
          <w:position w:val="-1"/>
          <w:sz w:val="24"/>
          <w:szCs w:val="24"/>
        </w:rPr>
        <w:t xml:space="preserve">ista </w:t>
      </w:r>
      <w:r w:rsidR="00A86F32">
        <w:rPr>
          <w:rFonts w:ascii="Times New Roman" w:hAnsi="Times New Roman" w:cs="Times New Roman"/>
          <w:position w:val="-1"/>
          <w:sz w:val="24"/>
          <w:szCs w:val="24"/>
        </w:rPr>
        <w:t>i</w:t>
      </w:r>
      <w:r w:rsidRPr="00EC5AA9">
        <w:rPr>
          <w:rFonts w:ascii="Times New Roman" w:hAnsi="Times New Roman" w:cs="Times New Roman"/>
          <w:position w:val="-1"/>
          <w:sz w:val="24"/>
          <w:szCs w:val="24"/>
        </w:rPr>
        <w:t>splaćuje u jednom obroku</w:t>
      </w:r>
      <w:r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EC5AA9" w:rsidRDefault="00EC5AA9" w:rsidP="00EC5AA9">
      <w:pPr>
        <w:tabs>
          <w:tab w:val="left" w:pos="820"/>
        </w:tabs>
        <w:spacing w:before="22"/>
        <w:ind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4.</w:t>
      </w:r>
    </w:p>
    <w:p w:rsidR="00EC5AA9" w:rsidRPr="00254C5D" w:rsidRDefault="006C5D64" w:rsidP="00EC5AA9">
      <w:pPr>
        <w:tabs>
          <w:tab w:val="left" w:pos="820"/>
        </w:tabs>
        <w:spacing w:before="22"/>
        <w:ind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54C5D">
        <w:rPr>
          <w:rFonts w:ascii="Times New Roman" w:eastAsia="Times New Roman" w:hAnsi="Times New Roman" w:cs="Times New Roman"/>
          <w:sz w:val="24"/>
          <w:szCs w:val="24"/>
        </w:rPr>
        <w:t xml:space="preserve">Zahtjev za jednokratnu naknadu podnosi se u roku od najviše </w:t>
      </w:r>
      <w:r w:rsidRPr="00254C5D">
        <w:rPr>
          <w:rFonts w:ascii="Times New Roman" w:hAnsi="Times New Roman" w:cs="Times New Roman"/>
          <w:sz w:val="24"/>
          <w:szCs w:val="24"/>
        </w:rPr>
        <w:t>godinu dana</w:t>
      </w:r>
      <w:r w:rsidRPr="00254C5D">
        <w:rPr>
          <w:rFonts w:ascii="Times New Roman" w:eastAsia="Times New Roman" w:hAnsi="Times New Roman" w:cs="Times New Roman"/>
          <w:sz w:val="24"/>
          <w:szCs w:val="24"/>
        </w:rPr>
        <w:t xml:space="preserve"> od dana rođenja djeteta za koje se naknada traži</w:t>
      </w:r>
      <w:r w:rsidRPr="00254C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D64" w:rsidRDefault="006C5D64" w:rsidP="006C5D64">
      <w:pPr>
        <w:tabs>
          <w:tab w:val="left" w:pos="820"/>
        </w:tabs>
        <w:spacing w:before="22"/>
        <w:ind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5.</w:t>
      </w:r>
    </w:p>
    <w:p w:rsidR="006C5D64" w:rsidRDefault="006C5D64" w:rsidP="006C5D64">
      <w:pPr>
        <w:ind w:right="81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Zahtjev  za  ostvarenje  prava  na  jednokratnu  naknadu  podnosi  se  Jedinstvenom  upravnom odjelu </w:t>
      </w:r>
      <w:r w:rsidRPr="00EC5AA9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 sljedeću dokumentaciju:</w:t>
      </w:r>
    </w:p>
    <w:p w:rsidR="006C5D64" w:rsidRDefault="006C5D64" w:rsidP="006C5D6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5D64">
        <w:rPr>
          <w:rFonts w:ascii="Times New Roman" w:hAnsi="Times New Roman" w:cs="Times New Roman"/>
          <w:sz w:val="24"/>
          <w:szCs w:val="24"/>
        </w:rPr>
        <w:t xml:space="preserve">rodni list djeteta za koje se podnosi zahtjev za jednokratnu naknadu, </w:t>
      </w:r>
    </w:p>
    <w:p w:rsidR="006C5D64" w:rsidRDefault="006C5D64" w:rsidP="006C5D6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5D64">
        <w:rPr>
          <w:rFonts w:ascii="Times New Roman" w:hAnsi="Times New Roman" w:cs="Times New Roman"/>
          <w:sz w:val="24"/>
          <w:szCs w:val="24"/>
        </w:rPr>
        <w:t>kopije osobnih iskaznica roditelja ili uvjerenje o prebivalištu i/ili boravištu,</w:t>
      </w:r>
    </w:p>
    <w:p w:rsidR="006C5D64" w:rsidRDefault="006C5D64" w:rsidP="006C5D6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5D64">
        <w:rPr>
          <w:rFonts w:ascii="Times New Roman" w:hAnsi="Times New Roman" w:cs="Times New Roman"/>
          <w:sz w:val="24"/>
          <w:szCs w:val="24"/>
        </w:rPr>
        <w:t>broj žiro računa podnosioca zahtjeva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D64" w:rsidRDefault="006C5D64" w:rsidP="006C5D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5D64" w:rsidRDefault="006C5D64" w:rsidP="006C5D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:rsidR="006C5D64" w:rsidRDefault="006C5D64" w:rsidP="006C5D6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C5D64" w:rsidRDefault="00F17F63" w:rsidP="00F17F6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pravu  na jednokratnu  naknadu,  nakon provedenog  postupka  i temeljem  prikupljene  dokumentacije,  rješenjem  odlučuje  Jedinstveni  upravni  odjel  </w:t>
      </w:r>
      <w:r w:rsidRPr="00EC5AA9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7F63" w:rsidRDefault="00F17F63" w:rsidP="00F17F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17F63" w:rsidRDefault="00F17F63" w:rsidP="00F17F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F17F63" w:rsidRDefault="00F17F63" w:rsidP="00F17F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17F63" w:rsidRDefault="00F17F63" w:rsidP="00F17F6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F17F63">
        <w:rPr>
          <w:rFonts w:ascii="Times New Roman" w:hAnsi="Times New Roman" w:cs="Times New Roman"/>
          <w:sz w:val="24"/>
          <w:szCs w:val="24"/>
        </w:rPr>
        <w:t xml:space="preserve">Sredstva </w:t>
      </w:r>
      <w:r w:rsidRPr="00F17F63">
        <w:rPr>
          <w:rFonts w:ascii="Times New Roman" w:hAnsi="Times New Roman" w:cs="Times New Roman"/>
          <w:sz w:val="24"/>
          <w:szCs w:val="24"/>
        </w:rPr>
        <w:t xml:space="preserve">za ostvarenje prava iz ove Odluke osigurat će se u Proračunu </w:t>
      </w:r>
      <w:r w:rsidRPr="00EC5AA9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Kaštelir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>-Labinci-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Castelliere</w:t>
      </w:r>
      <w:proofErr w:type="spellEnd"/>
      <w:r w:rsidRPr="00EC5A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C5AA9">
        <w:rPr>
          <w:rFonts w:ascii="Times New Roman" w:hAnsi="Times New Roman" w:cs="Times New Roman"/>
          <w:sz w:val="24"/>
          <w:szCs w:val="24"/>
        </w:rPr>
        <w:t>S.Domenica</w:t>
      </w:r>
      <w:proofErr w:type="spellEnd"/>
      <w:r w:rsidRPr="00F17F63">
        <w:rPr>
          <w:rFonts w:ascii="Times New Roman" w:hAnsi="Times New Roman" w:cs="Times New Roman"/>
          <w:sz w:val="24"/>
          <w:szCs w:val="24"/>
        </w:rPr>
        <w:t xml:space="preserve"> za tekuću godinu</w:t>
      </w:r>
      <w:r w:rsidR="00094F6F">
        <w:rPr>
          <w:rFonts w:ascii="Times New Roman" w:hAnsi="Times New Roman" w:cs="Times New Roman"/>
          <w:sz w:val="24"/>
          <w:szCs w:val="24"/>
        </w:rPr>
        <w:t>.</w:t>
      </w:r>
    </w:p>
    <w:p w:rsidR="00094F6F" w:rsidRDefault="00094F6F" w:rsidP="00094F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4F6F" w:rsidRDefault="00094F6F" w:rsidP="00094F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:rsidR="00094F6F" w:rsidRDefault="00094F6F" w:rsidP="00094F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94F6F" w:rsidRDefault="00094F6F" w:rsidP="00094F6F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Odluka  stupa  na  snagu  osmog  dana  od  dana  donošenja </w:t>
      </w:r>
      <w:r w:rsidR="00254C5D">
        <w:rPr>
          <w:rFonts w:ascii="Times New Roman" w:eastAsia="Times New Roman" w:hAnsi="Times New Roman" w:cs="Times New Roman"/>
          <w:sz w:val="24"/>
          <w:szCs w:val="24"/>
        </w:rPr>
        <w:t>a primjenjuje se od 01. siječnja 2018. 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 objavit  će  se  u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„Službenim novinama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Kaštelir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-Labinci“.</w:t>
      </w:r>
    </w:p>
    <w:p w:rsidR="00094F6F" w:rsidRDefault="00094F6F" w:rsidP="00094F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4F6F" w:rsidRPr="002D2800" w:rsidRDefault="00094F6F" w:rsidP="00094F6F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</w:p>
    <w:p w:rsidR="00094F6F" w:rsidRPr="002D2800" w:rsidRDefault="00094F6F" w:rsidP="00094F6F">
      <w:pPr>
        <w:pStyle w:val="Bezproreda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2D2800">
        <w:rPr>
          <w:rFonts w:ascii="Times New Roman" w:hAnsi="Times New Roman" w:cs="Times New Roman"/>
          <w:noProof/>
          <w:sz w:val="24"/>
          <w:szCs w:val="24"/>
          <w:lang w:val="it-IT"/>
        </w:rPr>
        <w:t>KLASA:      011-01/18-01/0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9</w:t>
      </w:r>
    </w:p>
    <w:p w:rsidR="00094F6F" w:rsidRPr="002D2800" w:rsidRDefault="00094F6F" w:rsidP="00094F6F">
      <w:pPr>
        <w:pStyle w:val="Bezproreda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2D2800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URBROJ:    2167/06-01-18-__         </w:t>
      </w:r>
    </w:p>
    <w:p w:rsidR="00094F6F" w:rsidRPr="002D2800" w:rsidRDefault="00094F6F" w:rsidP="00094F6F">
      <w:pPr>
        <w:pStyle w:val="Bezproreda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2D2800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Kaštelir - Castelliere, __.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travnja</w:t>
      </w:r>
      <w:r w:rsidRPr="002D2800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2018. god.</w:t>
      </w:r>
    </w:p>
    <w:p w:rsidR="00094F6F" w:rsidRPr="002D2800" w:rsidRDefault="00094F6F" w:rsidP="00094F6F">
      <w:pPr>
        <w:pStyle w:val="Bezproreda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094F6F" w:rsidRPr="00587598" w:rsidRDefault="00094F6F" w:rsidP="00094F6F">
      <w:pPr>
        <w:rPr>
          <w:rFonts w:ascii="Times New Roman" w:hAnsi="Times New Roman" w:cs="Times New Roman"/>
        </w:rPr>
      </w:pPr>
    </w:p>
    <w:p w:rsidR="00094F6F" w:rsidRPr="00587598" w:rsidRDefault="00094F6F" w:rsidP="00094F6F">
      <w:pPr>
        <w:pStyle w:val="Tijeloteksta"/>
        <w:rPr>
          <w:sz w:val="22"/>
          <w:szCs w:val="22"/>
        </w:rPr>
      </w:pPr>
      <w:r w:rsidRPr="00587598">
        <w:rPr>
          <w:sz w:val="22"/>
          <w:szCs w:val="22"/>
        </w:rPr>
        <w:t>OPĆINSKO VIJEĆE OPĆINE KAŠTELIR-LABINCI-CASTELLIERE-S.DOMENICA</w:t>
      </w:r>
      <w:r w:rsidRPr="00587598">
        <w:rPr>
          <w:sz w:val="22"/>
          <w:szCs w:val="22"/>
        </w:rPr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4"/>
      </w:tblGrid>
      <w:tr w:rsidR="00094F6F" w:rsidRPr="00587598" w:rsidTr="00802D52">
        <w:tc>
          <w:tcPr>
            <w:tcW w:w="4264" w:type="dxa"/>
          </w:tcPr>
          <w:p w:rsidR="00094F6F" w:rsidRPr="00587598" w:rsidRDefault="00094F6F" w:rsidP="00802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4" w:type="dxa"/>
          </w:tcPr>
          <w:p w:rsidR="00094F6F" w:rsidRPr="00587598" w:rsidRDefault="00094F6F" w:rsidP="00802D5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587598">
              <w:rPr>
                <w:rFonts w:ascii="Times New Roman" w:hAnsi="Times New Roman" w:cs="Times New Roman"/>
              </w:rPr>
              <w:t>Predsjednica</w:t>
            </w:r>
          </w:p>
          <w:p w:rsidR="00094F6F" w:rsidRPr="00587598" w:rsidRDefault="00094F6F" w:rsidP="00802D52">
            <w:pPr>
              <w:pStyle w:val="Bezproreda"/>
              <w:jc w:val="center"/>
            </w:pPr>
            <w:proofErr w:type="spellStart"/>
            <w:r w:rsidRPr="00587598">
              <w:rPr>
                <w:rFonts w:ascii="Times New Roman" w:hAnsi="Times New Roman" w:cs="Times New Roman"/>
              </w:rPr>
              <w:t>Rozana</w:t>
            </w:r>
            <w:proofErr w:type="spellEnd"/>
            <w:r w:rsidRPr="00587598">
              <w:rPr>
                <w:rFonts w:ascii="Times New Roman" w:hAnsi="Times New Roman" w:cs="Times New Roman"/>
              </w:rPr>
              <w:t xml:space="preserve"> Petrović  </w:t>
            </w:r>
          </w:p>
        </w:tc>
      </w:tr>
    </w:tbl>
    <w:p w:rsidR="00094F6F" w:rsidRPr="00587598" w:rsidRDefault="00094F6F" w:rsidP="00094F6F">
      <w:pPr>
        <w:rPr>
          <w:rFonts w:ascii="Times New Roman" w:hAnsi="Times New Roman" w:cs="Times New Roman"/>
        </w:rPr>
      </w:pPr>
    </w:p>
    <w:p w:rsidR="00094F6F" w:rsidRPr="00F17F63" w:rsidRDefault="00094F6F" w:rsidP="00094F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094F6F" w:rsidRPr="00F1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FC1"/>
    <w:multiLevelType w:val="multilevel"/>
    <w:tmpl w:val="3556950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4533BE"/>
    <w:multiLevelType w:val="hybridMultilevel"/>
    <w:tmpl w:val="AE16F0CC"/>
    <w:lvl w:ilvl="0" w:tplc="5D004ED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A9"/>
    <w:rsid w:val="00094F6F"/>
    <w:rsid w:val="0022747B"/>
    <w:rsid w:val="00254C5D"/>
    <w:rsid w:val="006C5D64"/>
    <w:rsid w:val="00A42BC6"/>
    <w:rsid w:val="00A6573A"/>
    <w:rsid w:val="00A86F32"/>
    <w:rsid w:val="00E64A2E"/>
    <w:rsid w:val="00EC5AA9"/>
    <w:rsid w:val="00F1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F097"/>
  <w15:chartTrackingRefBased/>
  <w15:docId w15:val="{86F84664-8D91-487F-A8DE-9CF5F2D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C5AA9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5AA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5AA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5AA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5AA9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EC5AA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5AA9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5AA9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5AA9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5AA9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EC5AA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5AA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5AA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5AA9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5AA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EC5AA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5AA9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5AA9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5AA9"/>
    <w:rPr>
      <w:rFonts w:asciiTheme="majorHAnsi" w:eastAsiaTheme="majorEastAsia" w:hAnsiTheme="majorHAnsi" w:cstheme="majorBidi"/>
      <w:lang w:val="en-US"/>
    </w:rPr>
  </w:style>
  <w:style w:type="paragraph" w:styleId="Tijeloteksta">
    <w:name w:val="Body Text"/>
    <w:basedOn w:val="Normal"/>
    <w:link w:val="TijelotekstaChar"/>
    <w:rsid w:val="00094F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94F6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Josipa Vinkerlić</cp:lastModifiedBy>
  <cp:revision>9</cp:revision>
  <cp:lastPrinted>2018-04-17T10:41:00Z</cp:lastPrinted>
  <dcterms:created xsi:type="dcterms:W3CDTF">2018-04-17T08:05:00Z</dcterms:created>
  <dcterms:modified xsi:type="dcterms:W3CDTF">2018-04-17T13:16:00Z</dcterms:modified>
</cp:coreProperties>
</file>